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rPr>
          <w:trHeight w:hRule="exact" w:val="5386"/>
        </w:trPr>
        <w:tc>
          <w:tcPr>
            <w:tcW w:type="dxa" w:w="10772"/>
            <w:vAlign w:val="center"/>
            <w:tcBorders>
              <w:top w:val="single" w:sz="36" w:color="C00000"/>
              <w:left w:val="single" w:sz="36" w:color="C00000"/>
              <w:bottom w:val="single" w:sz="36" w:color="C00000"/>
              <w:right w:val="single" w:sz="36" w:color="C00000"/>
            </w:tcBorders>
            <w:tcMar>
              <w:top w:w="227" w:type="dxa"/>
              <w:left w:w="227" w:type="dxa"/>
              <w:bottom w:w="227" w:type="dxa"/>
              <w:right w:w="227" w:type="dxa"/>
            </w:tcMar>
          </w:tcPr>
          <w:p>
            <w:pPr>
              <w:spacing w:before="0" w:after="240" w:line="240" w:lineRule="auto"/>
              <w:jc w:val="center"/>
            </w:pPr>
            <w:r>
              <w:rPr>
                <w:rFonts w:ascii="Arial" w:hAnsi="Arial" w:eastAsia="Arial"/>
                <w:b/>
                <w:color w:val="C00000"/>
                <w:sz w:val="40"/>
              </w:rPr>
              <w:t>ОТВЕТСТВЕННЫЙ ЗА ПОЖАРНУЮ БЕЗОПАСНОСТЬ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rFonts w:ascii="Arial" w:hAnsi="Arial" w:eastAsia="Arial"/>
                <w:b/>
                <w:color w:val="000000"/>
                <w:sz w:val="64"/>
              </w:rPr>
              <w:t>Иванов И. И.</w:t>
            </w:r>
          </w:p>
          <w:p>
            <w:pPr>
              <w:spacing w:before="0" w:after="160" w:line="240" w:lineRule="auto"/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6"/>
              </w:rPr>
              <w:t>инженер по охране труда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rFonts w:ascii="Arial" w:hAnsi="Arial" w:eastAsia="Arial"/>
                <w:b/>
                <w:color w:val="000000"/>
                <w:sz w:val="44"/>
              </w:rPr>
              <w:t>тел. +7 999 123-45-67</w:t>
            </w:r>
          </w:p>
          <w:p>
            <w:pPr>
              <w:spacing w:before="0" w:after="240" w:line="240" w:lineRule="auto"/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2"/>
              </w:rPr>
              <w:t>приказ № 12 от 01.09.2026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C00000"/>
                <w:sz w:val="28"/>
              </w:rPr>
              <w:t>При пожаре звоните 101 или 112</w:t>
            </w:r>
          </w:p>
        </w:tc>
      </w:tr>
    </w:tbl>
    <w:p>
      <w:pPr>
        <w:spacing w:before="0" w:after="0" w:line="560" w:lineRule="exact"/>
      </w:pPr>
      <w:r>
        <w:rPr>
          <w:rFonts w:ascii="Arial" w:hAnsi="Arial" w:eastAsia="Arial"/>
          <w:b w:val="0"/>
          <w:color w:val="000000"/>
          <w:sz w:val="2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rPr>
          <w:trHeight w:hRule="exact" w:val="5386"/>
        </w:trPr>
        <w:tc>
          <w:tcPr>
            <w:tcW w:type="dxa" w:w="10772"/>
            <w:vAlign w:val="center"/>
            <w:tcBorders>
              <w:top w:val="single" w:sz="36" w:color="C00000"/>
              <w:left w:val="single" w:sz="36" w:color="C00000"/>
              <w:bottom w:val="single" w:sz="36" w:color="C00000"/>
              <w:right w:val="single" w:sz="36" w:color="C00000"/>
            </w:tcBorders>
            <w:tcMar>
              <w:top w:w="227" w:type="dxa"/>
              <w:left w:w="227" w:type="dxa"/>
              <w:bottom w:w="227" w:type="dxa"/>
              <w:right w:w="227" w:type="dxa"/>
            </w:tcMar>
          </w:tcPr>
          <w:p>
            <w:pPr>
              <w:spacing w:before="0" w:after="240" w:line="240" w:lineRule="auto"/>
              <w:jc w:val="center"/>
            </w:pPr>
            <w:r>
              <w:rPr>
                <w:rFonts w:ascii="Arial" w:hAnsi="Arial" w:eastAsia="Arial"/>
                <w:b/>
                <w:color w:val="C00000"/>
                <w:sz w:val="40"/>
              </w:rPr>
              <w:t>ОТВЕТСТВЕННЫЙ ЗА ПОЖАРНУЮ БЕЗОПАСНОСТЬ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rFonts w:ascii="Arial" w:hAnsi="Arial" w:eastAsia="Arial"/>
                <w:b/>
                <w:color w:val="000000"/>
                <w:sz w:val="64"/>
              </w:rPr>
              <w:t>Иванов И. И.</w:t>
            </w:r>
          </w:p>
          <w:p>
            <w:pPr>
              <w:spacing w:before="0" w:after="160" w:line="240" w:lineRule="auto"/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6"/>
              </w:rPr>
              <w:t>инженер по охране труда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rFonts w:ascii="Arial" w:hAnsi="Arial" w:eastAsia="Arial"/>
                <w:b/>
                <w:color w:val="000000"/>
                <w:sz w:val="44"/>
              </w:rPr>
              <w:t>тел. +7 999 123-45-67</w:t>
            </w:r>
          </w:p>
          <w:p>
            <w:pPr>
              <w:spacing w:before="0" w:after="240" w:line="240" w:lineRule="auto"/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2"/>
              </w:rPr>
              <w:t>приказ № 12 от 01.09.2026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color w:val="C00000"/>
                <w:sz w:val="28"/>
              </w:rPr>
              <w:t>При пожаре звоните 101 или 112</w:t>
            </w:r>
          </w:p>
        </w:tc>
      </w:tr>
    </w:tbl>
    <w:p>
      <w:pPr>
        <w:spacing w:before="200"/>
        <w:jc w:val="center"/>
      </w:pPr>
      <w:r>
        <w:rPr>
          <w:rFonts w:ascii="Arial" w:hAnsi="Arial" w:eastAsia="Arial"/>
          <w:b w:val="0"/>
          <w:color w:val="555555"/>
          <w:sz w:val="15"/>
        </w:rPr>
        <w:t>Табличка 190×95 мм, две на лист A4. Замените данные примера на свои. qqkod.ru</w:t>
      </w:r>
    </w:p>
    <w:sectPr w:rsidR="00FC693F" w:rsidRPr="0006063C" w:rsidSect="00034616">
      <w:pgSz w:w="11906" w:h="16838"/>
      <w:pgMar w:top="850" w:right="567" w:bottom="85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Табличка «Ответственный за пожарную безопасность»</dc:title>
  <dc:subject/>
  <dc:creator>qqkod.ru</dc:creator>
  <cp:keywords/>
  <dc:description>generated by python-docx</dc:description>
  <cp:lastModifiedBy>qqkod.ru</cp:lastModifiedBy>
  <cp:revision>1</cp:revision>
  <dcterms:created xsi:type="dcterms:W3CDTF">2026-10-06T12:00:00Z</dcterms:created>
  <dcterms:modified xsi:type="dcterms:W3CDTF">2026-10-06T12:00:00Z</dcterms:modified>
  <cp:category/>
</cp:coreProperties>
</file>